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522" w:rsidRPr="00421522" w:rsidRDefault="00421522" w:rsidP="004215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421522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4 do SWZ</w:t>
      </w:r>
    </w:p>
    <w:p w:rsidR="00421522" w:rsidRPr="00421522" w:rsidRDefault="00421522" w:rsidP="004215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ZOBOWIĄZANIE PODMIOTU UDOSTĘPNIAJĄCEGO ZASOBY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DO ICH ODDANIA WYKONAWCY DO DYSPOZYCJI NA POTRZEBY REALIZACJI ZAMÓWIENIA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składane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na podstawie art. 118 ust. 3 ustawy Prawo zamówień publicznych 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(Dz.U.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2021r., poz. 1129 z późn.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zm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 – ustawa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postępowaniu prowadzonym w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trybie podstawowym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, na „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zamieszkania.”.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Nr/znak nadany sprawie przez Zamawiającego: PCPR.I.26.1.1.ŁCUŚ.2021  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Zamawiający: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NIP: 834-159-35-19, REGON: ………….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color w:val="000000"/>
                <w:u w:val="single"/>
              </w:rPr>
              <w:t>Podmiot udostępniający zasoby: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[…............................………….......………….......................................................................................]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421522">
              <w:rPr>
                <w:rFonts w:ascii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421522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reprezentowany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przez: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Zobowiązuję się oddać do dyspozycji Wykonawcy na potrzeby realizacji zamówienia następujące zasoby: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*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w zakresie zdolności technicznej lub zawodowej: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[……………………………………………………………………………………………..……......]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Gwarantuję rzeczywisty dostęp Wykonawcy do powyższych zasobów oraz informuję, że: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Cs w:val="24"/>
              </w:rPr>
              <w:t>zakres</w:t>
            </w:r>
            <w:proofErr w:type="gramEnd"/>
            <w:r w:rsidRPr="00421522">
              <w:rPr>
                <w:rFonts w:ascii="Times New Roman" w:hAnsi="Times New Roman" w:cs="Times New Roman"/>
                <w:szCs w:val="24"/>
              </w:rPr>
              <w:t xml:space="preserve"> dostępnych Wykonawcy zasobów udostępnionych przeze mnie, będzie następujący: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Cs w:val="24"/>
              </w:rPr>
              <w:t>sposób</w:t>
            </w:r>
            <w:proofErr w:type="gramEnd"/>
            <w:r w:rsidRPr="00421522">
              <w:rPr>
                <w:rFonts w:ascii="Times New Roman" w:hAnsi="Times New Roman" w:cs="Times New Roman"/>
                <w:szCs w:val="24"/>
              </w:rPr>
              <w:t xml:space="preserve"> i okres udostępnienia Wykonawcy i wykorzystania przez niego udostępnionych przeze mnie zasobów przy wykonywaniu zamówienia, będzie następujący: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numPr>
                <w:ilvl w:val="0"/>
                <w:numId w:val="1"/>
              </w:numPr>
              <w:ind w:firstLine="176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21522">
              <w:rPr>
                <w:rFonts w:ascii="Times New Roman" w:hAnsi="Times New Roman" w:cs="Times New Roman"/>
                <w:szCs w:val="24"/>
              </w:rPr>
              <w:t>zakres</w:t>
            </w:r>
            <w:proofErr w:type="gramEnd"/>
            <w:r w:rsidRPr="00421522">
              <w:rPr>
                <w:rFonts w:ascii="Times New Roman" w:hAnsi="Times New Roman" w:cs="Times New Roman"/>
                <w:szCs w:val="24"/>
              </w:rPr>
              <w:t xml:space="preserve"> mojego udziału przy realizacji zamówienia, będzie następujący:</w:t>
            </w:r>
            <w:r w:rsidRPr="00421522">
              <w:rPr>
                <w:rFonts w:ascii="Times New Roman" w:hAnsi="Times New Roman" w:cs="Times New Roman"/>
                <w:szCs w:val="24"/>
              </w:rPr>
              <w:cr/>
            </w:r>
            <w:r w:rsidRPr="00421522">
              <w:rPr>
                <w:rFonts w:ascii="Times New Roman" w:hAnsi="Times New Roman" w:cs="Times New Roman"/>
                <w:color w:val="000000"/>
              </w:rPr>
              <w:t>[……..…………………………………………………………………………………......................]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*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w zakresie uprawnień do prowadzenia określonej działalności: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Gwarantuję rzeczywisty dostęp Wykonawcy do powyższych zasobów oraz informuję, że: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Cs w:val="24"/>
              </w:rPr>
              <w:t>zakres</w:t>
            </w:r>
            <w:proofErr w:type="gramEnd"/>
            <w:r w:rsidRPr="00421522">
              <w:rPr>
                <w:rFonts w:ascii="Times New Roman" w:hAnsi="Times New Roman" w:cs="Times New Roman"/>
                <w:szCs w:val="24"/>
              </w:rPr>
              <w:t xml:space="preserve"> dostępnych Wykonawcy zasobów udostępnionych przeze mnie, będzie następujący: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Cs w:val="24"/>
              </w:rPr>
              <w:t>sposób</w:t>
            </w:r>
            <w:proofErr w:type="gramEnd"/>
            <w:r w:rsidRPr="00421522">
              <w:rPr>
                <w:rFonts w:ascii="Times New Roman" w:hAnsi="Times New Roman" w:cs="Times New Roman"/>
                <w:szCs w:val="24"/>
              </w:rPr>
              <w:t xml:space="preserve"> i okres udostępnienia Wykonawcy i wykorzystania przez niego udostępnionych przeze mnie zasobów przy wykonywaniu zamówienia, będzie następujący: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21522">
              <w:rPr>
                <w:rFonts w:ascii="Times New Roman" w:hAnsi="Times New Roman" w:cs="Times New Roman"/>
                <w:szCs w:val="24"/>
              </w:rPr>
              <w:lastRenderedPageBreak/>
              <w:t>zakres</w:t>
            </w:r>
            <w:proofErr w:type="gramEnd"/>
            <w:r w:rsidRPr="00421522">
              <w:rPr>
                <w:rFonts w:ascii="Times New Roman" w:hAnsi="Times New Roman" w:cs="Times New Roman"/>
                <w:szCs w:val="24"/>
              </w:rPr>
              <w:t xml:space="preserve"> mojego udziału przy realizacji zamówienia, będzie następujący:</w:t>
            </w:r>
          </w:p>
          <w:p w:rsidR="00421522" w:rsidRPr="00421522" w:rsidRDefault="00421522" w:rsidP="00421522">
            <w:pPr>
              <w:spacing w:after="5" w:line="267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[……………………………………………..…………………………………………......................]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[…………………………………………………………………………………………......................]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[…………………………………….………………………………..…………………......................]</w:t>
            </w:r>
          </w:p>
        </w:tc>
      </w:tr>
      <w:tr w:rsidR="00421522" w:rsidRPr="00421522" w:rsidTr="009B7C9D">
        <w:trPr>
          <w:trHeight w:val="2172"/>
        </w:trPr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Uwaga!</w:t>
            </w:r>
          </w:p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W odniesieniu do warunków dotyczących wykształcenia, kwalifikacji zawodowych lub doświadczenia wykonawcy mogą polegać na zdolnościach podmiotów udostępniających zasoby,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jeśli podmioty te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wykonają roboty budowlane lub usługi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, do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realizacji których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te zdolności są wymagane. (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art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 118 ust. 2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421522" w:rsidRPr="00421522" w:rsidRDefault="00421522" w:rsidP="00421522">
            <w:pPr>
              <w:ind w:hanging="10"/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Podmiot, który zobowiązał się do udostępnienia zasobów,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odpowiada solidarnie z wykonawcą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, który polega na jego sytuacji finansowej lub ekonomicznej,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za szkodę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poniesioną przez zamawiającego </w:t>
            </w:r>
            <w:r w:rsidRPr="00421522">
              <w:rPr>
                <w:rFonts w:ascii="Times New Roman" w:hAnsi="Times New Roman" w:cs="Times New Roman"/>
                <w:b/>
                <w:color w:val="000000"/>
              </w:rPr>
              <w:t>powstałą wskutek nieudostępnienia</w:t>
            </w:r>
            <w:r w:rsidRPr="00421522">
              <w:rPr>
                <w:rFonts w:ascii="Times New Roman" w:hAnsi="Times New Roman" w:cs="Times New Roman"/>
                <w:color w:val="000000"/>
              </w:rPr>
              <w:t xml:space="preserve"> tych zasobów,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chyba że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za nieudostępnienie zasobów podmiot ten nie ponosi winy. (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art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. 120 ustawy </w:t>
            </w:r>
            <w:proofErr w:type="spellStart"/>
            <w:r w:rsidRPr="00421522">
              <w:rPr>
                <w:rFonts w:ascii="Times New Roman" w:hAnsi="Times New Roman" w:cs="Times New Roman"/>
                <w:color w:val="000000"/>
              </w:rPr>
              <w:t>Pzp</w:t>
            </w:r>
            <w:proofErr w:type="spellEnd"/>
            <w:r w:rsidRPr="00421522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auto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421522" w:rsidRPr="00421522" w:rsidTr="009B7C9D">
        <w:tc>
          <w:tcPr>
            <w:tcW w:w="9058" w:type="dxa"/>
            <w:shd w:val="clear" w:color="auto" w:fill="F2F2F2" w:themeFill="background1" w:themeFillShade="F2"/>
          </w:tcPr>
          <w:p w:rsidR="00421522" w:rsidRPr="00421522" w:rsidRDefault="00421522" w:rsidP="0042152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21522">
              <w:rPr>
                <w:rFonts w:ascii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udzielenie – jeśli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jakaś część oświadczenia nie dotyczy podmiotu składającego oświadczenie: proszę wpisać, że „nie dotyczy” 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421522">
              <w:rPr>
                <w:rFonts w:ascii="Times New Roman" w:hAnsi="Times New Roman" w:cs="Times New Roman"/>
                <w:color w:val="000000"/>
              </w:rPr>
              <w:t xml:space="preserve">Wymogi odnoszące się do formy niniejszego oświadczenia, w szczególności </w:t>
            </w:r>
            <w:proofErr w:type="gramStart"/>
            <w:r w:rsidRPr="00421522">
              <w:rPr>
                <w:rFonts w:ascii="Times New Roman" w:hAnsi="Times New Roman" w:cs="Times New Roman"/>
                <w:color w:val="000000"/>
              </w:rPr>
              <w:t>wymogi co</w:t>
            </w:r>
            <w:proofErr w:type="gramEnd"/>
            <w:r w:rsidRPr="00421522">
              <w:rPr>
                <w:rFonts w:ascii="Times New Roman" w:hAnsi="Times New Roman" w:cs="Times New Roman"/>
                <w:color w:val="000000"/>
              </w:rPr>
              <w:t xml:space="preserve"> do jego podpisania i złożenia, zostały szczegółowo opisane w SWZ.</w:t>
            </w:r>
          </w:p>
        </w:tc>
      </w:tr>
      <w:tr w:rsidR="00421522" w:rsidRPr="00421522" w:rsidTr="009B7C9D">
        <w:tc>
          <w:tcPr>
            <w:tcW w:w="9058" w:type="dxa"/>
          </w:tcPr>
          <w:p w:rsidR="00421522" w:rsidRPr="00421522" w:rsidRDefault="00421522" w:rsidP="00421522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</w:p>
        </w:tc>
      </w:tr>
    </w:tbl>
    <w:p w:rsidR="00421522" w:rsidRPr="00421522" w:rsidRDefault="00421522" w:rsidP="004215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bookmarkEnd w:id="0"/>
    <w:p w:rsidR="00421522" w:rsidRPr="0001315C" w:rsidRDefault="00421522" w:rsidP="0001315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421522" w:rsidRPr="0001315C" w:rsidSect="00D461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6" w:code="9"/>
      <w:pgMar w:top="1418" w:right="1418" w:bottom="1418" w:left="1418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06" w:rsidRDefault="00776B06">
      <w:pPr>
        <w:spacing w:after="0" w:line="240" w:lineRule="auto"/>
      </w:pPr>
      <w:r>
        <w:separator/>
      </w:r>
    </w:p>
  </w:endnote>
  <w:endnote w:type="continuationSeparator" w:id="0">
    <w:p w:rsidR="00776B06" w:rsidRDefault="00776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Stopka"/>
    </w:pPr>
    <w:r w:rsidRPr="0054205C">
      <w:rPr>
        <w:rFonts w:eastAsia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362663" w:rsidRDefault="00362663" w:rsidP="00362663">
    <w:pPr>
      <w:pStyle w:val="Stopka"/>
    </w:pPr>
    <w:r>
      <w:rPr>
        <w:noProof/>
      </w:rPr>
      <w:drawing>
        <wp:inline distT="0" distB="0" distL="0" distR="0" wp14:anchorId="1C98E18D" wp14:editId="3011A0AF">
          <wp:extent cx="5758180" cy="607427"/>
          <wp:effectExtent l="0" t="0" r="0" b="254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8180" cy="607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63" w:rsidRDefault="003626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06" w:rsidRDefault="00776B06">
      <w:pPr>
        <w:spacing w:after="0" w:line="240" w:lineRule="auto"/>
      </w:pPr>
      <w:r>
        <w:separator/>
      </w:r>
    </w:p>
  </w:footnote>
  <w:footnote w:type="continuationSeparator" w:id="0">
    <w:p w:rsidR="00776B06" w:rsidRDefault="00776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Pr="0054205C" w:rsidRDefault="00421522" w:rsidP="0054205C">
    <w:pPr>
      <w:pStyle w:val="Nagwek"/>
    </w:pPr>
    <w:r w:rsidRPr="0054205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730" w:rsidRDefault="00421522" w:rsidP="000D7112">
    <w:pPr>
      <w:pStyle w:val="Nagwek"/>
    </w:pPr>
    <w:r>
      <w:rPr>
        <w:noProof/>
      </w:rPr>
      <w:drawing>
        <wp:inline distT="0" distB="0" distL="0" distR="0" wp14:anchorId="7AFABA82" wp14:editId="7FD200FD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3730" w:rsidRDefault="00776B06" w:rsidP="000D7112">
    <w:pPr>
      <w:pStyle w:val="Nagwek"/>
    </w:pPr>
  </w:p>
  <w:p w:rsidR="00793730" w:rsidRPr="000D7112" w:rsidRDefault="00421522" w:rsidP="000D7112">
    <w:pPr>
      <w:pStyle w:val="Nagwek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Projekt „Łowickie Centrum Usług Środowiskowych”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663" w:rsidRDefault="003626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1E"/>
    <w:multiLevelType w:val="multilevel"/>
    <w:tmpl w:val="D42C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0414EC"/>
    <w:multiLevelType w:val="hybridMultilevel"/>
    <w:tmpl w:val="AAEE1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abstractNum w:abstractNumId="15" w15:restartNumberingAfterBreak="0">
    <w:nsid w:val="7A9B5BAD"/>
    <w:multiLevelType w:val="hybridMultilevel"/>
    <w:tmpl w:val="9D10F3EC"/>
    <w:lvl w:ilvl="0" w:tplc="9522B89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22"/>
    <w:rsid w:val="0001315C"/>
    <w:rsid w:val="00357DC1"/>
    <w:rsid w:val="00362663"/>
    <w:rsid w:val="00421522"/>
    <w:rsid w:val="00776B06"/>
    <w:rsid w:val="008D052C"/>
    <w:rsid w:val="00CD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1944C-944E-4B38-B530-E35C7BE9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421522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421522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421522"/>
    <w:pPr>
      <w:keepNext/>
      <w:keepLines/>
      <w:spacing w:after="4" w:line="259" w:lineRule="auto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1522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F5496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21522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F5496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21522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1522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421522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="Calibri Light" w:eastAsia="Times New Roman" w:hAnsi="Calibri Light" w:cs="Times New Roman"/>
      <w:i/>
      <w:iCs/>
      <w:color w:val="2F5496"/>
      <w:sz w:val="24"/>
      <w:lang w:eastAsia="pl-PL"/>
    </w:rPr>
  </w:style>
  <w:style w:type="paragraph" w:customStyle="1" w:styleId="POZIOM31">
    <w:name w:val="POZIOM 31"/>
    <w:basedOn w:val="Normalny"/>
    <w:next w:val="Normalny"/>
    <w:uiPriority w:val="9"/>
    <w:unhideWhenUsed/>
    <w:qFormat/>
    <w:rsid w:val="00421522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="Calibri Light" w:eastAsia="Times New Roman" w:hAnsi="Calibri Light" w:cs="Times New Roman"/>
      <w:color w:val="2F5496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21522"/>
  </w:style>
  <w:style w:type="table" w:customStyle="1" w:styleId="TableGrid">
    <w:name w:val="TableGrid"/>
    <w:rsid w:val="00421522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421522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421522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421522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421522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42152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522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42152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522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522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22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22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421522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21522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421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21522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1522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42152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421522"/>
    <w:rPr>
      <w:color w:val="954F72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4215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21522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421522"/>
    <w:pPr>
      <w:keepNext/>
      <w:keepLines/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i/>
      <w:iCs/>
      <w:smallCaps w:val="0"/>
      <w:color w:val="2F5496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421522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1522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421522"/>
  </w:style>
  <w:style w:type="paragraph" w:customStyle="1" w:styleId="Normalny1">
    <w:name w:val="Normalny1"/>
    <w:rsid w:val="00421522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421522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2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21522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421522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21522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2152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="Times New Roman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421522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421522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421522"/>
    <w:rPr>
      <w:rFonts w:ascii="Arial Narrow" w:hAnsi="Arial Narrow" w:cs="Arial Narrow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21522"/>
    <w:rPr>
      <w:rFonts w:ascii="Calibri Light" w:eastAsia="Times New Roman" w:hAnsi="Calibri Light" w:cs="Times New Roman"/>
      <w:color w:val="2F5496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1522"/>
    <w:rPr>
      <w:rFonts w:ascii="Calibri Light" w:eastAsia="Times New Roman" w:hAnsi="Calibri Light" w:cs="Times New Roman"/>
      <w:i/>
      <w:iCs/>
      <w:color w:val="2F5496"/>
      <w:sz w:val="24"/>
    </w:rPr>
  </w:style>
  <w:style w:type="paragraph" w:customStyle="1" w:styleId="Tekstpodstawowy31">
    <w:name w:val="Tekst podstawowy 31"/>
    <w:basedOn w:val="Normalny"/>
    <w:rsid w:val="00421522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421522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421522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42152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2152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21522"/>
    <w:rPr>
      <w:color w:val="800080" w:themeColor="followedHyperlink"/>
      <w:u w:val="single"/>
    </w:rPr>
  </w:style>
  <w:style w:type="character" w:customStyle="1" w:styleId="Nagwek5Znak1">
    <w:name w:val="Nagłówek 5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4Znak1">
    <w:name w:val="Nagłówek 4 Znak1"/>
    <w:basedOn w:val="Domylnaczcionkaakapitu"/>
    <w:uiPriority w:val="9"/>
    <w:semiHidden/>
    <w:rsid w:val="0042152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Piecza5</dc:creator>
  <cp:lastModifiedBy>slawek</cp:lastModifiedBy>
  <cp:revision>3</cp:revision>
  <dcterms:created xsi:type="dcterms:W3CDTF">2022-01-28T14:36:00Z</dcterms:created>
  <dcterms:modified xsi:type="dcterms:W3CDTF">2022-01-28T15:20:00Z</dcterms:modified>
</cp:coreProperties>
</file>